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4D908" w14:textId="77777777" w:rsidR="00320946" w:rsidRPr="00320946" w:rsidRDefault="00320946" w:rsidP="0044618F">
      <w:pPr>
        <w:autoSpaceDE w:val="0"/>
        <w:autoSpaceDN w:val="0"/>
        <w:bidi/>
        <w:adjustRightInd w:val="0"/>
        <w:spacing w:after="0" w:line="240" w:lineRule="auto"/>
        <w:rPr>
          <w:rFonts w:cstheme="minorHAnsi"/>
          <w:sz w:val="24"/>
          <w:szCs w:val="24"/>
        </w:rPr>
      </w:pPr>
      <w:bookmarkStart w:id="0" w:name="_GoBack"/>
      <w:bookmarkEnd w:id="0"/>
    </w:p>
    <w:p w14:paraId="04F43121" w14:textId="2F28C0AF" w:rsidR="0044618F" w:rsidRPr="00320946" w:rsidRDefault="0044618F" w:rsidP="00320946">
      <w:pPr>
        <w:autoSpaceDE w:val="0"/>
        <w:autoSpaceDN w:val="0"/>
        <w:bidi/>
        <w:adjustRightInd w:val="0"/>
        <w:spacing w:after="0" w:line="240" w:lineRule="auto"/>
        <w:rPr>
          <w:rFonts w:cstheme="minorHAnsi"/>
          <w:b/>
          <w:bCs/>
          <w:sz w:val="28"/>
          <w:szCs w:val="28"/>
        </w:rPr>
      </w:pPr>
      <w:r w:rsidRPr="00320946">
        <w:rPr>
          <w:rFonts w:cstheme="minorHAnsi" w:hint="cs"/>
          <w:b/>
          <w:bCs/>
          <w:sz w:val="28"/>
          <w:szCs w:val="28"/>
          <w:rtl/>
        </w:rPr>
        <w:t>خلال مدة عقد الاستئجار</w:t>
      </w:r>
    </w:p>
    <w:p w14:paraId="20BA8643" w14:textId="77777777" w:rsidR="00E2083F" w:rsidRPr="00320946" w:rsidRDefault="00E2083F" w:rsidP="00E2083F">
      <w:pPr>
        <w:autoSpaceDE w:val="0"/>
        <w:autoSpaceDN w:val="0"/>
        <w:adjustRightInd w:val="0"/>
        <w:spacing w:after="0" w:line="240" w:lineRule="auto"/>
        <w:rPr>
          <w:rFonts w:cstheme="minorHAnsi"/>
          <w:b/>
          <w:bCs/>
          <w:sz w:val="24"/>
          <w:szCs w:val="24"/>
        </w:rPr>
      </w:pPr>
    </w:p>
    <w:p w14:paraId="7AA2CE43" w14:textId="62688968" w:rsidR="0044618F" w:rsidRPr="00320946" w:rsidRDefault="0044618F" w:rsidP="0044618F">
      <w:pPr>
        <w:autoSpaceDE w:val="0"/>
        <w:autoSpaceDN w:val="0"/>
        <w:bidi/>
        <w:adjustRightInd w:val="0"/>
        <w:spacing w:after="0" w:line="360" w:lineRule="auto"/>
        <w:jc w:val="both"/>
        <w:rPr>
          <w:rFonts w:cstheme="minorHAnsi"/>
          <w:sz w:val="24"/>
          <w:szCs w:val="24"/>
          <w:u w:val="single"/>
        </w:rPr>
      </w:pPr>
      <w:r w:rsidRPr="00320946">
        <w:rPr>
          <w:rFonts w:cstheme="minorHAnsi" w:hint="cs"/>
          <w:sz w:val="24"/>
          <w:szCs w:val="24"/>
          <w:u w:val="single"/>
          <w:rtl/>
        </w:rPr>
        <w:t>1) كيف أدفع تكلفة العقد؟</w:t>
      </w:r>
    </w:p>
    <w:p w14:paraId="5A5E6D8E" w14:textId="2B5FC700" w:rsidR="0044618F" w:rsidRPr="00320946" w:rsidRDefault="0044618F" w:rsidP="0044618F">
      <w:pPr>
        <w:autoSpaceDE w:val="0"/>
        <w:autoSpaceDN w:val="0"/>
        <w:bidi/>
        <w:adjustRightInd w:val="0"/>
        <w:spacing w:after="0" w:line="276" w:lineRule="auto"/>
        <w:jc w:val="both"/>
        <w:rPr>
          <w:rFonts w:cstheme="minorHAnsi"/>
          <w:sz w:val="24"/>
          <w:szCs w:val="24"/>
        </w:rPr>
      </w:pPr>
      <w:r w:rsidRPr="00320946">
        <w:rPr>
          <w:rFonts w:cstheme="minorHAnsi" w:hint="cs"/>
          <w:sz w:val="24"/>
          <w:szCs w:val="24"/>
          <w:rtl/>
        </w:rPr>
        <w:t>سيتم إصدار فواتير بتكاليف العقد الشهرية في الثالث من كل شهر وسيتم تحصيلها تلقائياً في العاشر منه. سيتم إرسال التكاليف الإضافية كبطاقة سالك والغرامات المرورية عبر البريد الإلكتروني بين الخامس عشر والثاني والعشرين من كل شهر وسيتم تحصيلها تلقائياً بين الثالث والعشرين والسادس والعشرين منه.</w:t>
      </w:r>
    </w:p>
    <w:p w14:paraId="067DAADA" w14:textId="77777777" w:rsidR="00E2083F" w:rsidRPr="00320946" w:rsidRDefault="00E2083F" w:rsidP="00706FC6">
      <w:pPr>
        <w:autoSpaceDE w:val="0"/>
        <w:autoSpaceDN w:val="0"/>
        <w:adjustRightInd w:val="0"/>
        <w:spacing w:after="0" w:line="360" w:lineRule="auto"/>
        <w:jc w:val="both"/>
        <w:rPr>
          <w:rFonts w:cstheme="minorHAnsi"/>
          <w:sz w:val="24"/>
          <w:szCs w:val="24"/>
        </w:rPr>
      </w:pPr>
    </w:p>
    <w:p w14:paraId="13FB3FFB" w14:textId="28217669" w:rsidR="0044618F" w:rsidRPr="00320946" w:rsidRDefault="0044618F" w:rsidP="00032030">
      <w:pPr>
        <w:autoSpaceDE w:val="0"/>
        <w:autoSpaceDN w:val="0"/>
        <w:bidi/>
        <w:adjustRightInd w:val="0"/>
        <w:spacing w:after="0" w:line="360" w:lineRule="auto"/>
        <w:jc w:val="both"/>
        <w:rPr>
          <w:rFonts w:cstheme="minorHAnsi"/>
          <w:sz w:val="24"/>
          <w:szCs w:val="24"/>
          <w:u w:val="single"/>
        </w:rPr>
      </w:pPr>
      <w:r w:rsidRPr="00320946">
        <w:rPr>
          <w:rFonts w:cstheme="minorHAnsi" w:hint="cs"/>
          <w:sz w:val="24"/>
          <w:szCs w:val="24"/>
          <w:u w:val="single"/>
          <w:rtl/>
        </w:rPr>
        <w:t xml:space="preserve">2) هل يمكنني شراء بطاقة </w:t>
      </w:r>
      <w:r w:rsidR="00032030" w:rsidRPr="00320946">
        <w:rPr>
          <w:rFonts w:cstheme="minorHAnsi" w:hint="cs"/>
          <w:sz w:val="24"/>
          <w:szCs w:val="24"/>
          <w:u w:val="single"/>
          <w:rtl/>
        </w:rPr>
        <w:t>موقف</w:t>
      </w:r>
      <w:r w:rsidRPr="00320946">
        <w:rPr>
          <w:rFonts w:cstheme="minorHAnsi" w:hint="cs"/>
          <w:sz w:val="24"/>
          <w:szCs w:val="24"/>
          <w:u w:val="single"/>
          <w:rtl/>
        </w:rPr>
        <w:t xml:space="preserve"> للسيارة المستأجرة؟</w:t>
      </w:r>
    </w:p>
    <w:p w14:paraId="5B33CF89" w14:textId="760DFB87" w:rsidR="0044618F" w:rsidRPr="00320946" w:rsidRDefault="0044618F" w:rsidP="00032030">
      <w:pPr>
        <w:autoSpaceDE w:val="0"/>
        <w:autoSpaceDN w:val="0"/>
        <w:bidi/>
        <w:adjustRightInd w:val="0"/>
        <w:spacing w:after="0" w:line="360" w:lineRule="auto"/>
        <w:jc w:val="both"/>
        <w:rPr>
          <w:rFonts w:cstheme="minorHAnsi"/>
          <w:sz w:val="24"/>
          <w:szCs w:val="24"/>
          <w:rtl/>
          <w:lang w:bidi="ar-SY"/>
        </w:rPr>
      </w:pPr>
      <w:r w:rsidRPr="00320946">
        <w:rPr>
          <w:rFonts w:cstheme="minorHAnsi" w:hint="cs"/>
          <w:sz w:val="24"/>
          <w:szCs w:val="24"/>
          <w:rtl/>
        </w:rPr>
        <w:t xml:space="preserve">نعم، سيتم منح شهادة عدم ممانعة للعملاء الذين يرغبون بشراء بطاقة </w:t>
      </w:r>
      <w:r w:rsidR="00032030" w:rsidRPr="00320946">
        <w:rPr>
          <w:rFonts w:cstheme="minorHAnsi" w:hint="cs"/>
          <w:sz w:val="24"/>
          <w:szCs w:val="24"/>
          <w:rtl/>
        </w:rPr>
        <w:t>موقف</w:t>
      </w:r>
      <w:r w:rsidR="00232202" w:rsidRPr="00320946">
        <w:rPr>
          <w:rFonts w:cstheme="minorHAnsi" w:hint="cs"/>
          <w:sz w:val="24"/>
          <w:szCs w:val="24"/>
          <w:rtl/>
        </w:rPr>
        <w:t xml:space="preserve"> (</w:t>
      </w:r>
      <w:r w:rsidR="00032030" w:rsidRPr="00320946">
        <w:rPr>
          <w:rFonts w:cstheme="minorHAnsi" w:hint="cs"/>
          <w:sz w:val="24"/>
          <w:szCs w:val="24"/>
          <w:rtl/>
          <w:lang w:bidi="ar-SY"/>
        </w:rPr>
        <w:t>تسري على تسجيلات مطار دبي ومطار أبو</w:t>
      </w:r>
      <w:r w:rsidR="00232202" w:rsidRPr="00320946">
        <w:rPr>
          <w:rFonts w:cstheme="minorHAnsi" w:hint="cs"/>
          <w:sz w:val="24"/>
          <w:szCs w:val="24"/>
          <w:rtl/>
          <w:lang w:bidi="ar-SY"/>
        </w:rPr>
        <w:t>ظبي)</w:t>
      </w:r>
    </w:p>
    <w:p w14:paraId="6D52E440" w14:textId="77777777" w:rsidR="00E2083F" w:rsidRPr="00320946" w:rsidRDefault="00E2083F" w:rsidP="00706FC6">
      <w:pPr>
        <w:autoSpaceDE w:val="0"/>
        <w:autoSpaceDN w:val="0"/>
        <w:adjustRightInd w:val="0"/>
        <w:spacing w:after="0" w:line="360" w:lineRule="auto"/>
        <w:jc w:val="both"/>
        <w:rPr>
          <w:rFonts w:cstheme="minorHAnsi"/>
          <w:sz w:val="24"/>
          <w:szCs w:val="24"/>
          <w:u w:val="single"/>
          <w:lang w:bidi="ar-SY"/>
        </w:rPr>
      </w:pPr>
    </w:p>
    <w:p w14:paraId="13EA53AF" w14:textId="0FB004C6" w:rsidR="00232202" w:rsidRPr="00320946" w:rsidRDefault="00032030" w:rsidP="00A03EFC">
      <w:pPr>
        <w:autoSpaceDE w:val="0"/>
        <w:autoSpaceDN w:val="0"/>
        <w:bidi/>
        <w:adjustRightInd w:val="0"/>
        <w:spacing w:after="0" w:line="360" w:lineRule="auto"/>
        <w:jc w:val="both"/>
        <w:rPr>
          <w:rFonts w:cstheme="minorHAnsi"/>
          <w:sz w:val="24"/>
          <w:szCs w:val="24"/>
          <w:u w:val="single"/>
        </w:rPr>
      </w:pPr>
      <w:r w:rsidRPr="00320946">
        <w:rPr>
          <w:rFonts w:cstheme="minorHAnsi" w:hint="cs"/>
          <w:sz w:val="24"/>
          <w:szCs w:val="24"/>
          <w:u w:val="single"/>
          <w:rtl/>
        </w:rPr>
        <w:t xml:space="preserve">3) كيف يتم </w:t>
      </w:r>
      <w:r w:rsidR="00A03EFC" w:rsidRPr="00320946">
        <w:rPr>
          <w:rFonts w:cstheme="minorHAnsi" w:hint="cs"/>
          <w:sz w:val="24"/>
          <w:szCs w:val="24"/>
          <w:u w:val="single"/>
          <w:rtl/>
        </w:rPr>
        <w:t>تسديد</w:t>
      </w:r>
      <w:r w:rsidRPr="00320946">
        <w:rPr>
          <w:rFonts w:cstheme="minorHAnsi" w:hint="cs"/>
          <w:sz w:val="24"/>
          <w:szCs w:val="24"/>
          <w:u w:val="single"/>
          <w:rtl/>
        </w:rPr>
        <w:t xml:space="preserve"> رسوم </w:t>
      </w:r>
      <w:r w:rsidR="00232202" w:rsidRPr="00320946">
        <w:rPr>
          <w:rFonts w:cstheme="minorHAnsi" w:hint="cs"/>
          <w:sz w:val="24"/>
          <w:szCs w:val="24"/>
          <w:u w:val="single"/>
          <w:rtl/>
        </w:rPr>
        <w:t>بطاقة سالك؟</w:t>
      </w:r>
    </w:p>
    <w:p w14:paraId="5BE781DE" w14:textId="5938A359" w:rsidR="00581115" w:rsidRPr="00320946" w:rsidRDefault="00581115" w:rsidP="00A03EFC">
      <w:pPr>
        <w:autoSpaceDE w:val="0"/>
        <w:autoSpaceDN w:val="0"/>
        <w:bidi/>
        <w:adjustRightInd w:val="0"/>
        <w:spacing w:after="0" w:line="276" w:lineRule="auto"/>
        <w:jc w:val="both"/>
        <w:rPr>
          <w:rFonts w:cstheme="minorHAnsi"/>
          <w:sz w:val="24"/>
          <w:szCs w:val="24"/>
          <w:lang w:bidi="ar-SY"/>
        </w:rPr>
      </w:pPr>
      <w:r w:rsidRPr="00320946">
        <w:rPr>
          <w:rFonts w:cs="Calibri"/>
          <w:sz w:val="24"/>
          <w:szCs w:val="24"/>
          <w:rtl/>
          <w:lang w:bidi="ar-SY"/>
        </w:rPr>
        <w:t>يكلف كل عبور لنقطة سالك 4.40 درهم يتم تحصيلها من العميل بشكل شهري. لا يطلب من الع</w:t>
      </w:r>
      <w:r w:rsidR="00504D7A" w:rsidRPr="00320946">
        <w:rPr>
          <w:rFonts w:cs="Calibri" w:hint="cs"/>
          <w:sz w:val="24"/>
          <w:szCs w:val="24"/>
          <w:rtl/>
          <w:lang w:bidi="ar-SY"/>
        </w:rPr>
        <w:t>م</w:t>
      </w:r>
      <w:r w:rsidRPr="00320946">
        <w:rPr>
          <w:rFonts w:cs="Calibri"/>
          <w:sz w:val="24"/>
          <w:szCs w:val="24"/>
          <w:rtl/>
          <w:lang w:bidi="ar-SY"/>
        </w:rPr>
        <w:t xml:space="preserve">يل تعبئة أو إعادة شحن بطاقة سالك. يرجى </w:t>
      </w:r>
      <w:r w:rsidR="00A03EFC" w:rsidRPr="00320946">
        <w:rPr>
          <w:rFonts w:cs="Calibri" w:hint="cs"/>
          <w:sz w:val="24"/>
          <w:szCs w:val="24"/>
          <w:rtl/>
          <w:lang w:bidi="ar-SY"/>
        </w:rPr>
        <w:t>ملاحظة</w:t>
      </w:r>
      <w:r w:rsidRPr="00320946">
        <w:rPr>
          <w:rFonts w:cs="Calibri"/>
          <w:sz w:val="24"/>
          <w:szCs w:val="24"/>
          <w:rtl/>
          <w:lang w:bidi="ar-SY"/>
        </w:rPr>
        <w:t xml:space="preserve"> أن رسوم سالك لا يمكن دفعها بشكل مباشر من قبل العميل</w:t>
      </w:r>
      <w:r w:rsidR="00032030" w:rsidRPr="00320946">
        <w:rPr>
          <w:rFonts w:cs="Calibri" w:hint="cs"/>
          <w:sz w:val="24"/>
          <w:szCs w:val="24"/>
          <w:rtl/>
          <w:lang w:bidi="ar-SY"/>
        </w:rPr>
        <w:t xml:space="preserve">. </w:t>
      </w:r>
    </w:p>
    <w:p w14:paraId="21AEE333" w14:textId="77777777" w:rsidR="00E2083F" w:rsidRPr="00320946" w:rsidRDefault="00E2083F" w:rsidP="00706FC6">
      <w:pPr>
        <w:autoSpaceDE w:val="0"/>
        <w:autoSpaceDN w:val="0"/>
        <w:adjustRightInd w:val="0"/>
        <w:spacing w:after="0" w:line="360" w:lineRule="auto"/>
        <w:jc w:val="both"/>
        <w:rPr>
          <w:rFonts w:cstheme="minorHAnsi"/>
          <w:sz w:val="24"/>
          <w:szCs w:val="24"/>
          <w:u w:val="single"/>
        </w:rPr>
      </w:pPr>
    </w:p>
    <w:p w14:paraId="274CA929" w14:textId="3D3B76B9" w:rsidR="00480420" w:rsidRPr="00320946" w:rsidRDefault="00320946" w:rsidP="00480420">
      <w:pPr>
        <w:autoSpaceDE w:val="0"/>
        <w:autoSpaceDN w:val="0"/>
        <w:bidi/>
        <w:adjustRightInd w:val="0"/>
        <w:spacing w:after="0" w:line="360" w:lineRule="auto"/>
        <w:jc w:val="both"/>
        <w:rPr>
          <w:rFonts w:cstheme="minorHAnsi"/>
          <w:sz w:val="24"/>
          <w:szCs w:val="24"/>
          <w:u w:val="single"/>
        </w:rPr>
      </w:pPr>
      <w:r w:rsidRPr="00320946">
        <w:rPr>
          <w:rFonts w:cs="Calibri" w:hint="cs"/>
          <w:sz w:val="24"/>
          <w:szCs w:val="24"/>
          <w:u w:val="single"/>
          <w:rtl/>
          <w:lang w:bidi="ar-AE"/>
        </w:rPr>
        <w:t xml:space="preserve">4) </w:t>
      </w:r>
      <w:r w:rsidR="00480420" w:rsidRPr="00320946">
        <w:rPr>
          <w:rFonts w:cs="Calibri"/>
          <w:sz w:val="24"/>
          <w:szCs w:val="24"/>
          <w:u w:val="single"/>
          <w:rtl/>
        </w:rPr>
        <w:t>كيف أتعامل مع المخالفات المرورية للسيارات المستأجرة؟</w:t>
      </w:r>
    </w:p>
    <w:p w14:paraId="2B623578" w14:textId="5BF28465" w:rsidR="00480420" w:rsidRPr="00320946" w:rsidRDefault="00480420" w:rsidP="00480420">
      <w:pPr>
        <w:autoSpaceDE w:val="0"/>
        <w:autoSpaceDN w:val="0"/>
        <w:bidi/>
        <w:adjustRightInd w:val="0"/>
        <w:spacing w:after="0" w:line="276" w:lineRule="auto"/>
        <w:jc w:val="both"/>
        <w:rPr>
          <w:rFonts w:cstheme="minorHAnsi"/>
          <w:sz w:val="24"/>
          <w:szCs w:val="24"/>
          <w:rtl/>
        </w:rPr>
      </w:pPr>
      <w:r w:rsidRPr="00320946">
        <w:rPr>
          <w:rFonts w:cstheme="minorHAnsi" w:hint="cs"/>
          <w:sz w:val="24"/>
          <w:szCs w:val="24"/>
          <w:rtl/>
        </w:rPr>
        <w:t xml:space="preserve">نحن نحتفظ بملف مع هيئة الطرق والمواصلات ونراقب كافة الغرامات المالية المنسوبة إلى السيارات بشكل يومي. يتم بعد ذلك إصدار فواتير شهرية للعملاء بهذه الغرامات المرورية تضم كافة التفاصيل إضافة إلى </w:t>
      </w:r>
      <w:r w:rsidR="00581115" w:rsidRPr="00320946">
        <w:rPr>
          <w:rFonts w:cstheme="minorHAnsi" w:hint="cs"/>
          <w:sz w:val="24"/>
          <w:szCs w:val="24"/>
          <w:rtl/>
        </w:rPr>
        <w:t>رسم إداري</w:t>
      </w:r>
      <w:r w:rsidRPr="00320946">
        <w:rPr>
          <w:rFonts w:cstheme="minorHAnsi" w:hint="cs"/>
          <w:sz w:val="24"/>
          <w:szCs w:val="24"/>
          <w:rtl/>
        </w:rPr>
        <w:t xml:space="preserve"> بنسبة 10% </w:t>
      </w:r>
      <w:r w:rsidR="00F53DCD" w:rsidRPr="00320946">
        <w:rPr>
          <w:rFonts w:cstheme="minorHAnsi" w:hint="cs"/>
          <w:sz w:val="24"/>
          <w:szCs w:val="24"/>
          <w:rtl/>
        </w:rPr>
        <w:t>من قيمة كل غرامة. يرجى ملاحظة أنه لا يمكن دفع الغرامات المرورية مباشرة إلى هيئة الطرق والمواصلات من قبل العميل</w:t>
      </w:r>
      <w:r w:rsidR="00504D7A" w:rsidRPr="00320946">
        <w:rPr>
          <w:rFonts w:cstheme="minorHAnsi" w:hint="cs"/>
          <w:sz w:val="24"/>
          <w:szCs w:val="24"/>
          <w:rtl/>
        </w:rPr>
        <w:t>.</w:t>
      </w:r>
    </w:p>
    <w:p w14:paraId="7AE2D649" w14:textId="77777777" w:rsidR="00E2083F" w:rsidRPr="00320946" w:rsidRDefault="00E2083F" w:rsidP="00706FC6">
      <w:pPr>
        <w:autoSpaceDE w:val="0"/>
        <w:autoSpaceDN w:val="0"/>
        <w:adjustRightInd w:val="0"/>
        <w:spacing w:after="0" w:line="360" w:lineRule="auto"/>
        <w:jc w:val="both"/>
        <w:rPr>
          <w:rFonts w:cstheme="minorHAnsi"/>
          <w:sz w:val="24"/>
          <w:szCs w:val="24"/>
          <w:u w:val="single"/>
        </w:rPr>
      </w:pPr>
    </w:p>
    <w:p w14:paraId="536BEE1C" w14:textId="08F86B5D" w:rsidR="00F53DCD" w:rsidRPr="00320946" w:rsidRDefault="00320946" w:rsidP="00F53DCD">
      <w:pPr>
        <w:autoSpaceDE w:val="0"/>
        <w:autoSpaceDN w:val="0"/>
        <w:bidi/>
        <w:adjustRightInd w:val="0"/>
        <w:spacing w:after="0" w:line="360" w:lineRule="auto"/>
        <w:jc w:val="both"/>
        <w:rPr>
          <w:rFonts w:cstheme="minorHAnsi"/>
          <w:sz w:val="24"/>
          <w:szCs w:val="24"/>
          <w:u w:val="single"/>
        </w:rPr>
      </w:pPr>
      <w:r w:rsidRPr="00320946">
        <w:rPr>
          <w:rFonts w:cs="Calibri" w:hint="cs"/>
          <w:sz w:val="24"/>
          <w:szCs w:val="24"/>
          <w:u w:val="single"/>
          <w:rtl/>
        </w:rPr>
        <w:t xml:space="preserve">5) </w:t>
      </w:r>
      <w:r w:rsidR="00F53DCD" w:rsidRPr="00320946">
        <w:rPr>
          <w:rFonts w:cs="Calibri"/>
          <w:sz w:val="24"/>
          <w:szCs w:val="24"/>
          <w:u w:val="single"/>
          <w:rtl/>
        </w:rPr>
        <w:t>ما الذي يتوجب على فعله عندما يحين موعد صيانة وخدمة السيارة؟</w:t>
      </w:r>
    </w:p>
    <w:p w14:paraId="617819E2" w14:textId="4537B138" w:rsidR="00F53DCD" w:rsidRPr="00320946" w:rsidRDefault="00F53DCD" w:rsidP="00320946">
      <w:pPr>
        <w:autoSpaceDE w:val="0"/>
        <w:autoSpaceDN w:val="0"/>
        <w:bidi/>
        <w:adjustRightInd w:val="0"/>
        <w:spacing w:after="0" w:line="360" w:lineRule="auto"/>
        <w:jc w:val="both"/>
        <w:rPr>
          <w:rFonts w:cstheme="minorHAnsi"/>
          <w:sz w:val="24"/>
          <w:szCs w:val="24"/>
        </w:rPr>
      </w:pPr>
      <w:r w:rsidRPr="00320946">
        <w:rPr>
          <w:rFonts w:cstheme="minorHAnsi" w:hint="cs"/>
          <w:sz w:val="24"/>
          <w:szCs w:val="24"/>
          <w:rtl/>
        </w:rPr>
        <w:t xml:space="preserve">اتصل على 800 (أدخل </w:t>
      </w:r>
      <w:r w:rsidR="00581115" w:rsidRPr="00320946">
        <w:rPr>
          <w:rFonts w:cstheme="minorHAnsi" w:hint="cs"/>
          <w:sz w:val="24"/>
          <w:szCs w:val="24"/>
          <w:rtl/>
        </w:rPr>
        <w:t>ال</w:t>
      </w:r>
      <w:r w:rsidRPr="00320946">
        <w:rPr>
          <w:rFonts w:cstheme="minorHAnsi" w:hint="cs"/>
          <w:sz w:val="24"/>
          <w:szCs w:val="24"/>
          <w:rtl/>
        </w:rPr>
        <w:t>رقم المجاني</w:t>
      </w:r>
      <w:r w:rsidR="00581115" w:rsidRPr="00320946">
        <w:rPr>
          <w:rFonts w:cstheme="minorHAnsi" w:hint="cs"/>
          <w:sz w:val="24"/>
          <w:szCs w:val="24"/>
          <w:rtl/>
        </w:rPr>
        <w:t xml:space="preserve"> للعلامة التجارية</w:t>
      </w:r>
      <w:r w:rsidRPr="00320946">
        <w:rPr>
          <w:rFonts w:cstheme="minorHAnsi" w:hint="cs"/>
          <w:sz w:val="24"/>
          <w:szCs w:val="24"/>
          <w:rtl/>
        </w:rPr>
        <w:t>) لحجز موعد لدى مركز الخدمة</w:t>
      </w:r>
      <w:r w:rsidR="00504D7A" w:rsidRPr="00320946">
        <w:rPr>
          <w:rFonts w:cstheme="minorHAnsi" w:hint="cs"/>
          <w:sz w:val="24"/>
          <w:szCs w:val="24"/>
          <w:rtl/>
        </w:rPr>
        <w:t>.</w:t>
      </w:r>
    </w:p>
    <w:p w14:paraId="2C8F8347" w14:textId="77777777" w:rsidR="00E2083F" w:rsidRPr="00320946" w:rsidRDefault="00E2083F" w:rsidP="00706FC6">
      <w:pPr>
        <w:autoSpaceDE w:val="0"/>
        <w:autoSpaceDN w:val="0"/>
        <w:adjustRightInd w:val="0"/>
        <w:spacing w:after="0" w:line="360" w:lineRule="auto"/>
        <w:jc w:val="both"/>
        <w:rPr>
          <w:rFonts w:cstheme="minorHAnsi"/>
          <w:sz w:val="24"/>
          <w:szCs w:val="24"/>
          <w:u w:val="single"/>
        </w:rPr>
      </w:pPr>
    </w:p>
    <w:p w14:paraId="48388FFE" w14:textId="0B6BDFB0" w:rsidR="00F53DCD" w:rsidRPr="00320946" w:rsidRDefault="00320946" w:rsidP="00F53DCD">
      <w:pPr>
        <w:autoSpaceDE w:val="0"/>
        <w:autoSpaceDN w:val="0"/>
        <w:bidi/>
        <w:adjustRightInd w:val="0"/>
        <w:spacing w:after="0" w:line="360" w:lineRule="auto"/>
        <w:jc w:val="both"/>
        <w:rPr>
          <w:rFonts w:cstheme="minorHAnsi"/>
          <w:sz w:val="24"/>
          <w:szCs w:val="24"/>
          <w:u w:val="single"/>
        </w:rPr>
      </w:pPr>
      <w:r w:rsidRPr="00320946">
        <w:rPr>
          <w:rFonts w:cstheme="minorHAnsi" w:hint="cs"/>
          <w:sz w:val="24"/>
          <w:szCs w:val="24"/>
          <w:u w:val="single"/>
          <w:rtl/>
        </w:rPr>
        <w:t xml:space="preserve">6) </w:t>
      </w:r>
      <w:r w:rsidR="00F53DCD" w:rsidRPr="00320946">
        <w:rPr>
          <w:rFonts w:cstheme="minorHAnsi" w:hint="cs"/>
          <w:sz w:val="24"/>
          <w:szCs w:val="24"/>
          <w:u w:val="single"/>
          <w:rtl/>
        </w:rPr>
        <w:t>ما الذي يتوجب علي فعله عندما تتعطل السيارة؟</w:t>
      </w:r>
    </w:p>
    <w:p w14:paraId="530A2EAE" w14:textId="5CAF3FC4" w:rsidR="00F53DCD" w:rsidRPr="00320946" w:rsidRDefault="00F53DCD" w:rsidP="00F53DCD">
      <w:pPr>
        <w:autoSpaceDE w:val="0"/>
        <w:autoSpaceDN w:val="0"/>
        <w:bidi/>
        <w:adjustRightInd w:val="0"/>
        <w:spacing w:after="0" w:line="360" w:lineRule="auto"/>
        <w:jc w:val="both"/>
        <w:rPr>
          <w:rFonts w:cstheme="minorHAnsi"/>
          <w:sz w:val="24"/>
          <w:szCs w:val="24"/>
        </w:rPr>
      </w:pPr>
      <w:r w:rsidRPr="00320946">
        <w:rPr>
          <w:rFonts w:cstheme="minorHAnsi" w:hint="cs"/>
          <w:sz w:val="24"/>
          <w:szCs w:val="24"/>
          <w:rtl/>
        </w:rPr>
        <w:t>اتصل على 800 هيرتز (43789)</w:t>
      </w:r>
    </w:p>
    <w:p w14:paraId="0AA6773C" w14:textId="77777777" w:rsidR="00E2083F" w:rsidRPr="00320946" w:rsidRDefault="00E2083F" w:rsidP="00706FC6">
      <w:pPr>
        <w:autoSpaceDE w:val="0"/>
        <w:autoSpaceDN w:val="0"/>
        <w:adjustRightInd w:val="0"/>
        <w:spacing w:after="0" w:line="360" w:lineRule="auto"/>
        <w:jc w:val="both"/>
        <w:rPr>
          <w:rFonts w:cstheme="minorHAnsi"/>
          <w:sz w:val="24"/>
          <w:szCs w:val="24"/>
          <w:u w:val="single"/>
        </w:rPr>
      </w:pPr>
    </w:p>
    <w:p w14:paraId="0C4879C2" w14:textId="0885D51E" w:rsidR="00F53DCD" w:rsidRPr="00320946" w:rsidRDefault="00320946" w:rsidP="00F53DCD">
      <w:pPr>
        <w:autoSpaceDE w:val="0"/>
        <w:autoSpaceDN w:val="0"/>
        <w:bidi/>
        <w:adjustRightInd w:val="0"/>
        <w:spacing w:after="0" w:line="360" w:lineRule="auto"/>
        <w:jc w:val="both"/>
        <w:rPr>
          <w:rFonts w:cstheme="minorHAnsi"/>
          <w:sz w:val="24"/>
          <w:szCs w:val="24"/>
          <w:u w:val="single"/>
        </w:rPr>
      </w:pPr>
      <w:r w:rsidRPr="00320946">
        <w:rPr>
          <w:rFonts w:cstheme="minorHAnsi" w:hint="cs"/>
          <w:sz w:val="24"/>
          <w:szCs w:val="24"/>
          <w:u w:val="single"/>
          <w:rtl/>
        </w:rPr>
        <w:t xml:space="preserve">7) </w:t>
      </w:r>
      <w:r w:rsidR="00F53DCD" w:rsidRPr="00320946">
        <w:rPr>
          <w:rFonts w:cstheme="minorHAnsi" w:hint="cs"/>
          <w:sz w:val="24"/>
          <w:szCs w:val="24"/>
          <w:u w:val="single"/>
          <w:rtl/>
        </w:rPr>
        <w:t>ما الذي يتوجب علي فعله إذا تعرضت لحادث؟</w:t>
      </w:r>
    </w:p>
    <w:p w14:paraId="5F974C00" w14:textId="77777777" w:rsidR="00F53DCD" w:rsidRPr="00320946" w:rsidRDefault="00F53DCD" w:rsidP="00F53DCD">
      <w:pPr>
        <w:autoSpaceDE w:val="0"/>
        <w:autoSpaceDN w:val="0"/>
        <w:bidi/>
        <w:adjustRightInd w:val="0"/>
        <w:spacing w:after="0" w:line="360" w:lineRule="auto"/>
        <w:jc w:val="both"/>
        <w:rPr>
          <w:rFonts w:cstheme="minorHAnsi"/>
          <w:sz w:val="24"/>
          <w:szCs w:val="24"/>
        </w:rPr>
      </w:pPr>
      <w:r w:rsidRPr="00320946">
        <w:rPr>
          <w:rFonts w:cstheme="minorHAnsi" w:hint="cs"/>
          <w:sz w:val="24"/>
          <w:szCs w:val="24"/>
          <w:rtl/>
        </w:rPr>
        <w:t>اتصل على 800 هيرتز (43789)</w:t>
      </w:r>
    </w:p>
    <w:p w14:paraId="22158AA6" w14:textId="77777777" w:rsidR="00E2083F" w:rsidRPr="00320946" w:rsidRDefault="00E2083F" w:rsidP="00F53DCD">
      <w:pPr>
        <w:autoSpaceDE w:val="0"/>
        <w:autoSpaceDN w:val="0"/>
        <w:bidi/>
        <w:adjustRightInd w:val="0"/>
        <w:spacing w:after="0" w:line="360" w:lineRule="auto"/>
        <w:jc w:val="both"/>
        <w:rPr>
          <w:rFonts w:cstheme="minorHAnsi"/>
          <w:sz w:val="24"/>
          <w:szCs w:val="24"/>
          <w:u w:val="single"/>
        </w:rPr>
      </w:pPr>
    </w:p>
    <w:p w14:paraId="16051713" w14:textId="17244FD6" w:rsidR="00320946" w:rsidRDefault="00320946" w:rsidP="00F53DCD">
      <w:pPr>
        <w:autoSpaceDE w:val="0"/>
        <w:autoSpaceDN w:val="0"/>
        <w:bidi/>
        <w:adjustRightInd w:val="0"/>
        <w:spacing w:after="0" w:line="360" w:lineRule="auto"/>
        <w:jc w:val="both"/>
        <w:rPr>
          <w:rFonts w:cstheme="minorHAnsi"/>
          <w:sz w:val="24"/>
          <w:szCs w:val="24"/>
          <w:u w:val="single"/>
        </w:rPr>
      </w:pPr>
    </w:p>
    <w:p w14:paraId="4B78F057" w14:textId="008F5E61" w:rsidR="00F53DCD" w:rsidRPr="00320946" w:rsidRDefault="00320946" w:rsidP="00320946">
      <w:pPr>
        <w:autoSpaceDE w:val="0"/>
        <w:autoSpaceDN w:val="0"/>
        <w:bidi/>
        <w:adjustRightInd w:val="0"/>
        <w:spacing w:after="0" w:line="360" w:lineRule="auto"/>
        <w:jc w:val="both"/>
        <w:rPr>
          <w:rFonts w:cstheme="minorHAnsi"/>
          <w:sz w:val="24"/>
          <w:szCs w:val="24"/>
          <w:u w:val="single"/>
        </w:rPr>
      </w:pPr>
      <w:r>
        <w:rPr>
          <w:rFonts w:cstheme="minorHAnsi"/>
          <w:sz w:val="24"/>
          <w:szCs w:val="24"/>
          <w:u w:val="single"/>
        </w:rPr>
        <w:t>8</w:t>
      </w:r>
      <w:r w:rsidR="00F53DCD" w:rsidRPr="00320946">
        <w:rPr>
          <w:rFonts w:cstheme="minorHAnsi" w:hint="cs"/>
          <w:sz w:val="24"/>
          <w:szCs w:val="24"/>
          <w:u w:val="single"/>
          <w:rtl/>
        </w:rPr>
        <w:t>)</w:t>
      </w:r>
      <w:r>
        <w:rPr>
          <w:rFonts w:cstheme="minorHAnsi" w:hint="cs"/>
          <w:sz w:val="24"/>
          <w:szCs w:val="24"/>
          <w:u w:val="single"/>
          <w:rtl/>
        </w:rPr>
        <w:t xml:space="preserve"> </w:t>
      </w:r>
      <w:r w:rsidR="00F53DCD" w:rsidRPr="00320946">
        <w:rPr>
          <w:rFonts w:cstheme="minorHAnsi" w:hint="cs"/>
          <w:sz w:val="24"/>
          <w:szCs w:val="24"/>
          <w:u w:val="single"/>
          <w:rtl/>
        </w:rPr>
        <w:t>هل تسمحون بقيادة سياراتكم على الطرق الوعرة؟</w:t>
      </w:r>
    </w:p>
    <w:p w14:paraId="180F491A" w14:textId="5796E507" w:rsidR="00F53DCD" w:rsidRPr="00320946" w:rsidRDefault="00F53DCD" w:rsidP="00A03EFC">
      <w:pPr>
        <w:autoSpaceDE w:val="0"/>
        <w:autoSpaceDN w:val="0"/>
        <w:bidi/>
        <w:adjustRightInd w:val="0"/>
        <w:spacing w:after="0" w:line="360" w:lineRule="auto"/>
        <w:jc w:val="both"/>
        <w:rPr>
          <w:rFonts w:cstheme="minorHAnsi"/>
          <w:sz w:val="24"/>
          <w:szCs w:val="24"/>
        </w:rPr>
      </w:pPr>
      <w:r w:rsidRPr="00320946">
        <w:rPr>
          <w:rFonts w:cstheme="minorHAnsi" w:hint="cs"/>
          <w:sz w:val="24"/>
          <w:szCs w:val="24"/>
          <w:rtl/>
        </w:rPr>
        <w:t xml:space="preserve">لا يسمح بالقيادة في الصحراء أو على الطرقات الوعرة، </w:t>
      </w:r>
      <w:r w:rsidR="00A03EFC" w:rsidRPr="00320946">
        <w:rPr>
          <w:rFonts w:cstheme="minorHAnsi" w:hint="cs"/>
          <w:sz w:val="24"/>
          <w:szCs w:val="24"/>
          <w:rtl/>
        </w:rPr>
        <w:t>ويتوجب على العميل دفع</w:t>
      </w:r>
      <w:r w:rsidR="00581115" w:rsidRPr="00320946">
        <w:rPr>
          <w:rFonts w:cstheme="minorHAnsi" w:hint="cs"/>
          <w:sz w:val="24"/>
          <w:szCs w:val="24"/>
          <w:rtl/>
        </w:rPr>
        <w:t xml:space="preserve"> تكاليف أي ضرر ناجم عن ذلك بالكامل.</w:t>
      </w:r>
    </w:p>
    <w:p w14:paraId="4E9299ED" w14:textId="77777777" w:rsidR="00E2083F" w:rsidRPr="00320946" w:rsidRDefault="00E2083F" w:rsidP="00706FC6">
      <w:pPr>
        <w:autoSpaceDE w:val="0"/>
        <w:autoSpaceDN w:val="0"/>
        <w:adjustRightInd w:val="0"/>
        <w:spacing w:after="0" w:line="360" w:lineRule="auto"/>
        <w:jc w:val="both"/>
        <w:rPr>
          <w:rFonts w:cstheme="minorHAnsi"/>
          <w:sz w:val="24"/>
          <w:szCs w:val="24"/>
          <w:u w:val="single"/>
        </w:rPr>
      </w:pPr>
    </w:p>
    <w:p w14:paraId="056188A7" w14:textId="3ECC97C2" w:rsidR="00F53DCD" w:rsidRPr="00320946" w:rsidRDefault="00F53DCD" w:rsidP="00F53DCD">
      <w:pPr>
        <w:autoSpaceDE w:val="0"/>
        <w:autoSpaceDN w:val="0"/>
        <w:bidi/>
        <w:adjustRightInd w:val="0"/>
        <w:spacing w:after="0" w:line="360" w:lineRule="auto"/>
        <w:jc w:val="both"/>
        <w:rPr>
          <w:rFonts w:cstheme="minorHAnsi"/>
          <w:sz w:val="24"/>
          <w:szCs w:val="24"/>
          <w:u w:val="single"/>
        </w:rPr>
      </w:pPr>
      <w:r w:rsidRPr="00320946">
        <w:rPr>
          <w:rFonts w:cstheme="minorHAnsi" w:hint="cs"/>
          <w:sz w:val="24"/>
          <w:szCs w:val="24"/>
          <w:u w:val="single"/>
          <w:rtl/>
        </w:rPr>
        <w:t>9) هل يمكنني القيادة إلى عمان؟</w:t>
      </w:r>
    </w:p>
    <w:p w14:paraId="0F60AEBB" w14:textId="56071244" w:rsidR="00581115" w:rsidRPr="00320946" w:rsidRDefault="00581115" w:rsidP="00581115">
      <w:pPr>
        <w:autoSpaceDE w:val="0"/>
        <w:autoSpaceDN w:val="0"/>
        <w:bidi/>
        <w:adjustRightInd w:val="0"/>
        <w:spacing w:after="0" w:line="276" w:lineRule="auto"/>
        <w:jc w:val="both"/>
        <w:rPr>
          <w:rFonts w:cstheme="minorHAnsi"/>
          <w:sz w:val="24"/>
          <w:szCs w:val="24"/>
        </w:rPr>
      </w:pPr>
      <w:r w:rsidRPr="00320946">
        <w:rPr>
          <w:rFonts w:cs="Calibri"/>
          <w:sz w:val="24"/>
          <w:szCs w:val="24"/>
          <w:rtl/>
        </w:rPr>
        <w:t>نعم، يمكن منح التأمين الخاص بعمان بشكل يومي أو أسبوعي أو شهري بناء على ما يفضله العملاء لقاء تكلفة إضافية. يجب تقديم طلب عبور الحدود قبل 48 ساعة على الأقل ويجب استلام التأمين من أقرب فرع لهرتز</w:t>
      </w:r>
      <w:r w:rsidR="00504D7A" w:rsidRPr="00320946">
        <w:rPr>
          <w:rFonts w:cs="Calibri" w:hint="cs"/>
          <w:sz w:val="24"/>
          <w:szCs w:val="24"/>
          <w:rtl/>
        </w:rPr>
        <w:t>.</w:t>
      </w:r>
    </w:p>
    <w:p w14:paraId="1690ED59" w14:textId="77777777" w:rsidR="00E2083F" w:rsidRPr="00320946" w:rsidRDefault="00E2083F" w:rsidP="00706FC6">
      <w:pPr>
        <w:autoSpaceDE w:val="0"/>
        <w:autoSpaceDN w:val="0"/>
        <w:adjustRightInd w:val="0"/>
        <w:spacing w:after="0" w:line="360" w:lineRule="auto"/>
        <w:jc w:val="both"/>
        <w:rPr>
          <w:rFonts w:cstheme="minorHAnsi"/>
          <w:sz w:val="24"/>
          <w:szCs w:val="24"/>
          <w:u w:val="single"/>
        </w:rPr>
      </w:pPr>
    </w:p>
    <w:p w14:paraId="18CCFD43" w14:textId="3318F8EF" w:rsidR="00581115" w:rsidRPr="00320946" w:rsidRDefault="00581115" w:rsidP="00581115">
      <w:pPr>
        <w:autoSpaceDE w:val="0"/>
        <w:autoSpaceDN w:val="0"/>
        <w:bidi/>
        <w:adjustRightInd w:val="0"/>
        <w:spacing w:after="0" w:line="360" w:lineRule="auto"/>
        <w:jc w:val="both"/>
        <w:rPr>
          <w:rFonts w:cstheme="minorHAnsi"/>
          <w:sz w:val="24"/>
          <w:szCs w:val="24"/>
          <w:u w:val="single"/>
        </w:rPr>
      </w:pPr>
      <w:r w:rsidRPr="00320946">
        <w:rPr>
          <w:rFonts w:cstheme="minorHAnsi" w:hint="cs"/>
          <w:sz w:val="24"/>
          <w:szCs w:val="24"/>
          <w:u w:val="single"/>
          <w:rtl/>
        </w:rPr>
        <w:t xml:space="preserve">10) ما هي </w:t>
      </w:r>
      <w:r w:rsidRPr="00320946">
        <w:rPr>
          <w:rFonts w:cstheme="minorHAnsi"/>
          <w:sz w:val="24"/>
          <w:szCs w:val="24"/>
          <w:u w:val="single"/>
        </w:rPr>
        <w:t>VMD</w:t>
      </w:r>
      <w:r w:rsidRPr="00320946">
        <w:rPr>
          <w:rFonts w:cstheme="minorHAnsi" w:hint="cs"/>
          <w:sz w:val="24"/>
          <w:szCs w:val="24"/>
          <w:u w:val="single"/>
          <w:rtl/>
        </w:rPr>
        <w:t>؟</w:t>
      </w:r>
    </w:p>
    <w:p w14:paraId="47D4872F" w14:textId="0990A6B6" w:rsidR="00581115" w:rsidRPr="00320946" w:rsidRDefault="00581115" w:rsidP="00A03EFC">
      <w:pPr>
        <w:autoSpaceDE w:val="0"/>
        <w:autoSpaceDN w:val="0"/>
        <w:bidi/>
        <w:adjustRightInd w:val="0"/>
        <w:spacing w:after="0" w:line="276" w:lineRule="auto"/>
        <w:jc w:val="both"/>
        <w:rPr>
          <w:rFonts w:cstheme="minorHAnsi"/>
          <w:sz w:val="24"/>
          <w:szCs w:val="24"/>
          <w:rtl/>
          <w:lang w:bidi="ar-SY"/>
        </w:rPr>
      </w:pPr>
      <w:r w:rsidRPr="00320946">
        <w:rPr>
          <w:rFonts w:cs="Calibri"/>
          <w:sz w:val="24"/>
          <w:szCs w:val="24"/>
          <w:rtl/>
        </w:rPr>
        <w:t>جهاز مراقبة السيارة هو جهاز يتم تركيبه في السيارات المستأجرة والمؤجرة وذلك تماشياً مع الل</w:t>
      </w:r>
      <w:r w:rsidR="00591D41" w:rsidRPr="00320946">
        <w:rPr>
          <w:rFonts w:cs="Calibri"/>
          <w:sz w:val="24"/>
          <w:szCs w:val="24"/>
          <w:rtl/>
        </w:rPr>
        <w:t>وائح الصادرة من السلطات المختصة</w:t>
      </w:r>
      <w:r w:rsidRPr="00320946">
        <w:rPr>
          <w:rFonts w:cs="Calibri"/>
          <w:sz w:val="24"/>
          <w:szCs w:val="24"/>
          <w:rtl/>
        </w:rPr>
        <w:t xml:space="preserve"> </w:t>
      </w:r>
      <w:r w:rsidR="00591D41" w:rsidRPr="00320946">
        <w:rPr>
          <w:rFonts w:cs="Calibri" w:hint="cs"/>
          <w:sz w:val="24"/>
          <w:szCs w:val="24"/>
          <w:rtl/>
        </w:rPr>
        <w:t>و</w:t>
      </w:r>
      <w:r w:rsidRPr="00320946">
        <w:rPr>
          <w:rFonts w:cs="Calibri"/>
          <w:sz w:val="24"/>
          <w:szCs w:val="24"/>
          <w:rtl/>
        </w:rPr>
        <w:t>تبع</w:t>
      </w:r>
      <w:r w:rsidR="00A03EFC" w:rsidRPr="00320946">
        <w:rPr>
          <w:rFonts w:cs="Calibri"/>
          <w:sz w:val="24"/>
          <w:szCs w:val="24"/>
          <w:rtl/>
        </w:rPr>
        <w:t>اً للإمارة التي تم التسجيل فيه</w:t>
      </w:r>
      <w:r w:rsidR="00A03EFC" w:rsidRPr="00320946">
        <w:rPr>
          <w:rFonts w:cs="Calibri" w:hint="cs"/>
          <w:sz w:val="24"/>
          <w:szCs w:val="24"/>
          <w:rtl/>
        </w:rPr>
        <w:t>ا،</w:t>
      </w:r>
      <w:r w:rsidR="00270EF5" w:rsidRPr="00320946">
        <w:rPr>
          <w:rFonts w:cs="Calibri"/>
          <w:sz w:val="24"/>
          <w:szCs w:val="24"/>
        </w:rPr>
        <w:t xml:space="preserve"> </w:t>
      </w:r>
      <w:r w:rsidR="00270EF5" w:rsidRPr="00320946">
        <w:rPr>
          <w:rFonts w:cs="Calibri" w:hint="cs"/>
          <w:sz w:val="24"/>
          <w:szCs w:val="24"/>
          <w:rtl/>
          <w:lang w:bidi="ar-SY"/>
        </w:rPr>
        <w:t>وهو إلزامي للسيارات المسجلة في دبي فقط</w:t>
      </w:r>
      <w:r w:rsidR="00591D41" w:rsidRPr="00320946">
        <w:rPr>
          <w:rFonts w:cs="Calibri" w:hint="cs"/>
          <w:sz w:val="24"/>
          <w:szCs w:val="24"/>
          <w:rtl/>
          <w:lang w:bidi="ar-SY"/>
        </w:rPr>
        <w:t>،</w:t>
      </w:r>
      <w:r w:rsidR="00270EF5" w:rsidRPr="00320946">
        <w:rPr>
          <w:rFonts w:cs="Calibri" w:hint="cs"/>
          <w:sz w:val="24"/>
          <w:szCs w:val="24"/>
          <w:rtl/>
          <w:lang w:bidi="ar-SY"/>
        </w:rPr>
        <w:t xml:space="preserve"> وتبلغ تكلفته 63 درهماً في الشهر. </w:t>
      </w:r>
    </w:p>
    <w:p w14:paraId="3410D182" w14:textId="77777777" w:rsidR="00E2083F" w:rsidRPr="00320946" w:rsidRDefault="00E2083F" w:rsidP="00706FC6">
      <w:pPr>
        <w:autoSpaceDE w:val="0"/>
        <w:autoSpaceDN w:val="0"/>
        <w:adjustRightInd w:val="0"/>
        <w:spacing w:after="0" w:line="360" w:lineRule="auto"/>
        <w:jc w:val="both"/>
        <w:rPr>
          <w:rFonts w:cstheme="minorHAnsi"/>
          <w:sz w:val="24"/>
          <w:szCs w:val="24"/>
          <w:u w:val="single"/>
        </w:rPr>
      </w:pPr>
    </w:p>
    <w:p w14:paraId="37EE95FB" w14:textId="67E7DDDF" w:rsidR="00E2083F" w:rsidRPr="00320946" w:rsidRDefault="0030572E" w:rsidP="00320946">
      <w:pPr>
        <w:autoSpaceDE w:val="0"/>
        <w:autoSpaceDN w:val="0"/>
        <w:bidi/>
        <w:adjustRightInd w:val="0"/>
        <w:spacing w:after="0" w:line="276" w:lineRule="auto"/>
        <w:rPr>
          <w:rFonts w:cstheme="minorHAnsi"/>
          <w:sz w:val="24"/>
          <w:szCs w:val="24"/>
          <w:u w:val="single"/>
        </w:rPr>
      </w:pPr>
      <w:r w:rsidRPr="00320946">
        <w:rPr>
          <w:rFonts w:cstheme="minorHAnsi" w:hint="cs"/>
          <w:sz w:val="24"/>
          <w:szCs w:val="24"/>
          <w:u w:val="single"/>
          <w:rtl/>
        </w:rPr>
        <w:t>11)</w:t>
      </w:r>
      <w:r w:rsidRPr="00320946">
        <w:rPr>
          <w:rFonts w:cstheme="minorHAnsi"/>
          <w:sz w:val="24"/>
          <w:szCs w:val="24"/>
          <w:u w:val="single"/>
        </w:rPr>
        <w:t xml:space="preserve"> </w:t>
      </w:r>
      <w:r w:rsidRPr="00320946">
        <w:rPr>
          <w:rFonts w:cs="Calibri"/>
          <w:sz w:val="24"/>
          <w:szCs w:val="24"/>
          <w:u w:val="single"/>
          <w:rtl/>
        </w:rPr>
        <w:t>كيف يتم التعامل مع تجديد التسجيل السنوي؟</w:t>
      </w:r>
      <w:r w:rsidRPr="00320946">
        <w:rPr>
          <w:rFonts w:cstheme="minorHAnsi"/>
          <w:sz w:val="24"/>
          <w:szCs w:val="24"/>
          <w:u w:val="single"/>
        </w:rPr>
        <w:t xml:space="preserve"> </w:t>
      </w:r>
    </w:p>
    <w:p w14:paraId="6F747918" w14:textId="09250A5D" w:rsidR="0030572E" w:rsidRPr="00320946" w:rsidRDefault="0030572E" w:rsidP="00504D7A">
      <w:pPr>
        <w:autoSpaceDE w:val="0"/>
        <w:autoSpaceDN w:val="0"/>
        <w:bidi/>
        <w:adjustRightInd w:val="0"/>
        <w:spacing w:after="0" w:line="276" w:lineRule="auto"/>
        <w:jc w:val="both"/>
        <w:rPr>
          <w:rFonts w:cstheme="minorHAnsi"/>
          <w:sz w:val="24"/>
          <w:szCs w:val="24"/>
        </w:rPr>
      </w:pPr>
      <w:r w:rsidRPr="00320946">
        <w:rPr>
          <w:rFonts w:cs="Calibri"/>
          <w:sz w:val="24"/>
          <w:szCs w:val="24"/>
          <w:rtl/>
        </w:rPr>
        <w:t xml:space="preserve">سيقوم </w:t>
      </w:r>
      <w:r w:rsidR="00504D7A" w:rsidRPr="00320946">
        <w:rPr>
          <w:rFonts w:cs="Calibri" w:hint="cs"/>
          <w:sz w:val="24"/>
          <w:szCs w:val="24"/>
          <w:rtl/>
        </w:rPr>
        <w:t>موظف</w:t>
      </w:r>
      <w:r w:rsidRPr="00320946">
        <w:rPr>
          <w:rFonts w:cs="Calibri"/>
          <w:sz w:val="24"/>
          <w:szCs w:val="24"/>
          <w:rtl/>
        </w:rPr>
        <w:t xml:space="preserve"> خدمة العملاء بالاتصال بك وتحديد موعد لاستلام السيارة بغرض التجديد. سيتم إيصال السيارة إلى عتبة منزلك بعد تجديد التسجيل. يجب تجديد السيارات المسجلة في دبي بشكل سنوي، فيما يتم تجديد السيارات المسجلة في أبوظبي مرة كل عامين فقط.</w:t>
      </w:r>
    </w:p>
    <w:p w14:paraId="017C3E81" w14:textId="16769AB4" w:rsidR="0030572E" w:rsidRPr="00320946" w:rsidRDefault="0030572E" w:rsidP="00706FC6">
      <w:pPr>
        <w:autoSpaceDE w:val="0"/>
        <w:autoSpaceDN w:val="0"/>
        <w:adjustRightInd w:val="0"/>
        <w:spacing w:after="0" w:line="276" w:lineRule="auto"/>
        <w:jc w:val="both"/>
        <w:rPr>
          <w:rFonts w:cstheme="minorHAnsi"/>
          <w:sz w:val="24"/>
          <w:szCs w:val="24"/>
          <w:rtl/>
        </w:rPr>
      </w:pPr>
    </w:p>
    <w:p w14:paraId="50F83500" w14:textId="6CDA9107" w:rsidR="0030572E" w:rsidRPr="00320946" w:rsidRDefault="0030572E" w:rsidP="0030572E">
      <w:pPr>
        <w:autoSpaceDE w:val="0"/>
        <w:autoSpaceDN w:val="0"/>
        <w:bidi/>
        <w:adjustRightInd w:val="0"/>
        <w:spacing w:after="0" w:line="276" w:lineRule="auto"/>
        <w:rPr>
          <w:rFonts w:cstheme="minorHAnsi"/>
          <w:sz w:val="24"/>
          <w:szCs w:val="24"/>
          <w:u w:val="single"/>
          <w:rtl/>
        </w:rPr>
      </w:pPr>
      <w:r w:rsidRPr="00320946">
        <w:rPr>
          <w:rFonts w:cs="Calibri" w:hint="cs"/>
          <w:sz w:val="24"/>
          <w:szCs w:val="24"/>
          <w:u w:val="single"/>
          <w:rtl/>
        </w:rPr>
        <w:t xml:space="preserve">12) </w:t>
      </w:r>
      <w:r w:rsidRPr="00320946">
        <w:rPr>
          <w:rFonts w:cs="Calibri"/>
          <w:sz w:val="24"/>
          <w:szCs w:val="24"/>
          <w:u w:val="single"/>
          <w:rtl/>
        </w:rPr>
        <w:t>ماذا لو أردت تغيير السيارة أو ترقية سيارتي قبل انتهاء المدة؟</w:t>
      </w:r>
    </w:p>
    <w:p w14:paraId="5F19BBF0" w14:textId="5386FBAA" w:rsidR="0030572E" w:rsidRPr="00320946" w:rsidRDefault="00504D7A" w:rsidP="0030572E">
      <w:pPr>
        <w:autoSpaceDE w:val="0"/>
        <w:autoSpaceDN w:val="0"/>
        <w:bidi/>
        <w:adjustRightInd w:val="0"/>
        <w:spacing w:after="0" w:line="276" w:lineRule="auto"/>
        <w:jc w:val="both"/>
        <w:rPr>
          <w:rFonts w:cstheme="minorHAnsi"/>
          <w:sz w:val="24"/>
          <w:szCs w:val="24"/>
        </w:rPr>
      </w:pPr>
      <w:r w:rsidRPr="00320946">
        <w:rPr>
          <w:rFonts w:cs="Calibri"/>
          <w:sz w:val="24"/>
          <w:szCs w:val="24"/>
          <w:rtl/>
        </w:rPr>
        <w:t xml:space="preserve"> لا يتوفر خيار تغيير </w:t>
      </w:r>
      <w:r w:rsidRPr="00320946">
        <w:rPr>
          <w:rFonts w:cs="Calibri" w:hint="cs"/>
          <w:sz w:val="24"/>
          <w:szCs w:val="24"/>
          <w:rtl/>
        </w:rPr>
        <w:t>أ</w:t>
      </w:r>
      <w:r w:rsidR="0030572E" w:rsidRPr="00320946">
        <w:rPr>
          <w:rFonts w:cs="Calibri"/>
          <w:sz w:val="24"/>
          <w:szCs w:val="24"/>
          <w:rtl/>
        </w:rPr>
        <w:t>و ترقية السيارة إلا عند انتهاء الاتفاقية. يتم تطبيق عقوبة الإنهاء المبكر على العقد الحالي، إلا إذا تم نقل عقد الإيجار إلى شخص ثالث (مجاناً).</w:t>
      </w:r>
    </w:p>
    <w:p w14:paraId="289022A0" w14:textId="77777777" w:rsidR="00E2083F" w:rsidRPr="00320946" w:rsidRDefault="00E2083F" w:rsidP="00706FC6">
      <w:pPr>
        <w:autoSpaceDE w:val="0"/>
        <w:autoSpaceDN w:val="0"/>
        <w:adjustRightInd w:val="0"/>
        <w:spacing w:after="0" w:line="360" w:lineRule="auto"/>
        <w:jc w:val="both"/>
        <w:rPr>
          <w:rFonts w:cstheme="minorHAnsi"/>
          <w:sz w:val="24"/>
          <w:szCs w:val="24"/>
          <w:u w:val="single"/>
        </w:rPr>
      </w:pPr>
    </w:p>
    <w:p w14:paraId="652488AB" w14:textId="0FB165F9" w:rsidR="00E61DA6" w:rsidRPr="00320946" w:rsidRDefault="00E61DA6" w:rsidP="00E61DA6">
      <w:pPr>
        <w:autoSpaceDE w:val="0"/>
        <w:autoSpaceDN w:val="0"/>
        <w:bidi/>
        <w:adjustRightInd w:val="0"/>
        <w:spacing w:after="0" w:line="276" w:lineRule="auto"/>
        <w:jc w:val="both"/>
        <w:rPr>
          <w:rFonts w:cstheme="minorHAnsi"/>
          <w:sz w:val="24"/>
          <w:szCs w:val="24"/>
          <w:u w:val="single"/>
          <w:rtl/>
        </w:rPr>
      </w:pPr>
      <w:r w:rsidRPr="00320946">
        <w:rPr>
          <w:rFonts w:cstheme="minorHAnsi" w:hint="cs"/>
          <w:sz w:val="24"/>
          <w:szCs w:val="24"/>
          <w:u w:val="single"/>
          <w:rtl/>
        </w:rPr>
        <w:t>13) ماذا لو احتجت إلى إنهاء عقد إيجاري قبل أوانه؟</w:t>
      </w:r>
    </w:p>
    <w:p w14:paraId="23A1C7AB" w14:textId="6D82F064" w:rsidR="00E61DA6" w:rsidRPr="00320946" w:rsidRDefault="00E61DA6" w:rsidP="00E61DA6">
      <w:pPr>
        <w:autoSpaceDE w:val="0"/>
        <w:autoSpaceDN w:val="0"/>
        <w:bidi/>
        <w:adjustRightInd w:val="0"/>
        <w:spacing w:after="0" w:line="276" w:lineRule="auto"/>
        <w:jc w:val="both"/>
        <w:rPr>
          <w:rFonts w:cstheme="minorHAnsi"/>
          <w:sz w:val="24"/>
          <w:szCs w:val="24"/>
        </w:rPr>
      </w:pPr>
      <w:r w:rsidRPr="00320946">
        <w:rPr>
          <w:rFonts w:cs="Calibri"/>
          <w:sz w:val="24"/>
          <w:szCs w:val="24"/>
          <w:rtl/>
        </w:rPr>
        <w:t>يجب على العملاء الذين ينهون عقود إيجارهم طويلة الأمد قبل تاريخ انتهاء العقد دفع غرامة الإنهاء المبكر الموضحة في عقودهم (تكون عادة رسوم إيجار 4 إلى 6 أشهر)، إلا إذا تم نقل عقد الإيجار إلى شخص ثالث ( مجاناً).</w:t>
      </w:r>
    </w:p>
    <w:sectPr w:rsidR="00E61DA6" w:rsidRPr="0032094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369C6" w14:textId="77777777" w:rsidR="00D023A9" w:rsidRDefault="00D023A9" w:rsidP="00CA2EAB">
      <w:pPr>
        <w:spacing w:after="0" w:line="240" w:lineRule="auto"/>
      </w:pPr>
      <w:r>
        <w:separator/>
      </w:r>
    </w:p>
  </w:endnote>
  <w:endnote w:type="continuationSeparator" w:id="0">
    <w:p w14:paraId="62029D10" w14:textId="77777777" w:rsidR="00D023A9" w:rsidRDefault="00D023A9" w:rsidP="00CA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CF0C" w14:textId="77777777" w:rsidR="00CA2EAB" w:rsidRDefault="00CA2EAB" w:rsidP="00CA2EAB">
    <w:pPr>
      <w:autoSpaceDE w:val="0"/>
      <w:autoSpaceDN w:val="0"/>
      <w:adjustRightInd w:val="0"/>
      <w:spacing w:after="0" w:line="240" w:lineRule="auto"/>
      <w:rPr>
        <w:rFonts w:ascii="HelveticaNeue-Bold" w:hAnsi="HelveticaNeue-Bold" w:cs="HelveticaNeue-Bold"/>
        <w:b/>
        <w:bCs/>
        <w:sz w:val="16"/>
        <w:szCs w:val="16"/>
      </w:rPr>
    </w:pPr>
    <w:r>
      <w:rPr>
        <w:noProof/>
      </w:rPr>
      <w:drawing>
        <wp:anchor distT="0" distB="0" distL="114300" distR="114300" simplePos="0" relativeHeight="251659264" behindDoc="1" locked="0" layoutInCell="1" allowOverlap="1" wp14:anchorId="2E929962" wp14:editId="491312FA">
          <wp:simplePos x="0" y="0"/>
          <wp:positionH relativeFrom="column">
            <wp:posOffset>-466090</wp:posOffset>
          </wp:positionH>
          <wp:positionV relativeFrom="paragraph">
            <wp:posOffset>-269875</wp:posOffset>
          </wp:positionV>
          <wp:extent cx="2381885" cy="452755"/>
          <wp:effectExtent l="0" t="0" r="0" b="0"/>
          <wp:wrapTight wrapText="bothSides">
            <wp:wrapPolygon edited="0">
              <wp:start x="1728" y="2727"/>
              <wp:lineTo x="518" y="10906"/>
              <wp:lineTo x="518" y="12724"/>
              <wp:lineTo x="1382" y="19086"/>
              <wp:lineTo x="16066" y="19086"/>
              <wp:lineTo x="21249" y="16359"/>
              <wp:lineTo x="20730" y="8180"/>
              <wp:lineTo x="2591" y="2727"/>
              <wp:lineTo x="1728" y="272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6272" b="36830"/>
                  <a:stretch/>
                </pic:blipFill>
                <pic:spPr bwMode="auto">
                  <a:xfrm>
                    <a:off x="0" y="0"/>
                    <a:ext cx="2381885" cy="452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B1D24F" w14:textId="77777777" w:rsidR="00CA2EAB" w:rsidRDefault="00CA2EAB" w:rsidP="00CA2EAB">
    <w:pPr>
      <w:autoSpaceDE w:val="0"/>
      <w:autoSpaceDN w:val="0"/>
      <w:adjustRightInd w:val="0"/>
      <w:spacing w:after="0" w:line="240" w:lineRule="auto"/>
      <w:ind w:left="720"/>
      <w:rPr>
        <w:rFonts w:ascii="HelveticaNeue-Bold" w:hAnsi="HelveticaNeue-Bold" w:cs="HelveticaNeue-Bold"/>
        <w:b/>
        <w:bCs/>
        <w:sz w:val="16"/>
        <w:szCs w:val="16"/>
      </w:rPr>
    </w:pPr>
  </w:p>
  <w:p w14:paraId="5DDDEE19" w14:textId="77777777" w:rsidR="00CA2EAB" w:rsidRDefault="00CA2EAB" w:rsidP="00CA2EAB">
    <w:pPr>
      <w:autoSpaceDE w:val="0"/>
      <w:autoSpaceDN w:val="0"/>
      <w:adjustRightInd w:val="0"/>
      <w:spacing w:after="0" w:line="240" w:lineRule="auto"/>
      <w:rPr>
        <w:rFonts w:ascii="HelveticaNeue-Bold" w:hAnsi="HelveticaNeue-Bold" w:cs="HelveticaNeue-Bold"/>
        <w:b/>
        <w:bCs/>
        <w:sz w:val="16"/>
        <w:szCs w:val="16"/>
      </w:rPr>
    </w:pPr>
    <w:r>
      <w:rPr>
        <w:rFonts w:ascii="HelveticaNeue-Bold" w:hAnsi="HelveticaNeue-Bold" w:cs="HelveticaNeue-Bold"/>
        <w:b/>
        <w:bCs/>
        <w:sz w:val="16"/>
        <w:szCs w:val="16"/>
      </w:rPr>
      <w:t>Trading Enterprises Company LLC</w:t>
    </w:r>
  </w:p>
  <w:p w14:paraId="26042746" w14:textId="77777777" w:rsidR="00CA2EAB" w:rsidRDefault="00CA2EAB" w:rsidP="00CA2EAB">
    <w:pPr>
      <w:autoSpaceDE w:val="0"/>
      <w:autoSpaceDN w:val="0"/>
      <w:adjustRightInd w:val="0"/>
      <w:spacing w:after="0" w:line="240" w:lineRule="auto"/>
      <w:rPr>
        <w:rFonts w:ascii="HelveticaNeue-Roman" w:hAnsi="HelveticaNeue-Roman" w:cs="HelveticaNeue-Roman"/>
        <w:sz w:val="16"/>
        <w:szCs w:val="16"/>
      </w:rPr>
    </w:pPr>
    <w:r>
      <w:rPr>
        <w:rFonts w:ascii="HelveticaNeue-Roman" w:hAnsi="HelveticaNeue-Roman" w:cs="HelveticaNeue-Roman"/>
        <w:sz w:val="16"/>
        <w:szCs w:val="16"/>
      </w:rPr>
      <w:t>P.O. Box 5628, Dubai, United Arab Emirates</w:t>
    </w:r>
  </w:p>
  <w:p w14:paraId="08637B61" w14:textId="77777777" w:rsidR="00CA2EAB" w:rsidRDefault="00CA2EAB" w:rsidP="00CA2EAB">
    <w:pPr>
      <w:autoSpaceDE w:val="0"/>
      <w:autoSpaceDN w:val="0"/>
      <w:adjustRightInd w:val="0"/>
      <w:spacing w:after="0" w:line="240" w:lineRule="auto"/>
      <w:rPr>
        <w:rFonts w:ascii="HelveticaNeue-Roman" w:hAnsi="HelveticaNeue-Roman" w:cs="HelveticaNeue-Roman"/>
        <w:sz w:val="16"/>
        <w:szCs w:val="16"/>
      </w:rPr>
    </w:pPr>
    <w:proofErr w:type="spellStart"/>
    <w:r>
      <w:rPr>
        <w:rFonts w:ascii="HelveticaNeue-Roman" w:hAnsi="HelveticaNeue-Roman" w:cs="HelveticaNeue-Roman"/>
        <w:sz w:val="16"/>
        <w:szCs w:val="16"/>
      </w:rPr>
      <w:t>tel</w:t>
    </w:r>
    <w:proofErr w:type="spellEnd"/>
    <w:r>
      <w:rPr>
        <w:rFonts w:ascii="HelveticaNeue-Roman" w:hAnsi="HelveticaNeue-Roman" w:cs="HelveticaNeue-Roman"/>
        <w:sz w:val="16"/>
        <w:szCs w:val="16"/>
      </w:rPr>
      <w:t xml:space="preserve"> +971 4 206 6400</w:t>
    </w:r>
  </w:p>
  <w:p w14:paraId="6B80EEA2" w14:textId="77777777" w:rsidR="00CA2EAB" w:rsidRDefault="00CA2EAB" w:rsidP="00CA2EAB">
    <w:pPr>
      <w:autoSpaceDE w:val="0"/>
      <w:autoSpaceDN w:val="0"/>
      <w:adjustRightInd w:val="0"/>
      <w:spacing w:after="0" w:line="240" w:lineRule="auto"/>
      <w:rPr>
        <w:rFonts w:ascii="HelveticaNeue-Roman" w:hAnsi="HelveticaNeue-Roman" w:cs="HelveticaNeue-Roman"/>
        <w:sz w:val="16"/>
        <w:szCs w:val="16"/>
      </w:rPr>
    </w:pPr>
    <w:r>
      <w:rPr>
        <w:rFonts w:ascii="HelveticaNeue-Roman" w:hAnsi="HelveticaNeue-Roman" w:cs="HelveticaNeue-Roman"/>
        <w:sz w:val="16"/>
        <w:szCs w:val="16"/>
      </w:rPr>
      <w:t>fax +971 4 206 6526</w:t>
    </w:r>
  </w:p>
  <w:p w14:paraId="4C4FB81C" w14:textId="77777777" w:rsidR="00CA2EAB" w:rsidRDefault="00CA2EAB" w:rsidP="00CA2EAB">
    <w:pPr>
      <w:autoSpaceDE w:val="0"/>
      <w:autoSpaceDN w:val="0"/>
      <w:adjustRightInd w:val="0"/>
      <w:spacing w:after="0" w:line="240" w:lineRule="auto"/>
      <w:rPr>
        <w:rFonts w:ascii="HelveticaNeue-Roman" w:hAnsi="HelveticaNeue-Roman" w:cs="HelveticaNeue-Roman"/>
        <w:sz w:val="16"/>
        <w:szCs w:val="16"/>
      </w:rPr>
    </w:pPr>
    <w:r>
      <w:rPr>
        <w:rFonts w:ascii="HelveticaNeue-Roman" w:hAnsi="HelveticaNeue-Roman" w:cs="HelveticaNeue-Roman"/>
        <w:sz w:val="16"/>
        <w:szCs w:val="16"/>
      </w:rPr>
      <w:t xml:space="preserve">e-mail </w:t>
    </w:r>
    <w:hyperlink r:id="rId2" w:history="1">
      <w:r w:rsidRPr="00FB3934">
        <w:rPr>
          <w:rStyle w:val="Hyperlink"/>
          <w:rFonts w:ascii="HelveticaNeue-Roman" w:hAnsi="HelveticaNeue-Roman" w:cs="HelveticaNeue-Roman"/>
          <w:sz w:val="16"/>
          <w:szCs w:val="16"/>
        </w:rPr>
        <w:t>TE.Contactcentre@alfuttaim.ae</w:t>
      </w:r>
    </w:hyperlink>
  </w:p>
  <w:p w14:paraId="2956DC5F" w14:textId="77777777" w:rsidR="00CA2EAB" w:rsidRDefault="00CA2EAB" w:rsidP="00CA2EAB">
    <w:pPr>
      <w:autoSpaceDE w:val="0"/>
      <w:autoSpaceDN w:val="0"/>
      <w:adjustRightInd w:val="0"/>
      <w:spacing w:after="0" w:line="240" w:lineRule="auto"/>
      <w:rPr>
        <w:rFonts w:ascii="HelveticaNeue-Roman" w:hAnsi="HelveticaNeue-Roman" w:cs="HelveticaNeue-Roman"/>
        <w:sz w:val="16"/>
        <w:szCs w:val="16"/>
      </w:rPr>
    </w:pPr>
    <w:r>
      <w:rPr>
        <w:rFonts w:ascii="HelveticaNeue-Roman" w:hAnsi="HelveticaNeue-Roman" w:cs="HelveticaNeue-Roman"/>
        <w:sz w:val="16"/>
        <w:szCs w:val="16"/>
      </w:rPr>
      <w:t>www.tradingenterprises.com</w:t>
    </w:r>
  </w:p>
  <w:p w14:paraId="0450E5F5" w14:textId="77777777" w:rsidR="00CA2EAB" w:rsidRDefault="00CA2EAB" w:rsidP="00CA2EAB">
    <w:pPr>
      <w:pStyle w:val="Footer"/>
    </w:pPr>
    <w:r>
      <w:rPr>
        <w:rFonts w:ascii="HelveticaNeue-Roman" w:hAnsi="HelveticaNeue-Roman" w:cs="HelveticaNeue-Roman"/>
        <w:sz w:val="16"/>
        <w:szCs w:val="16"/>
      </w:rPr>
      <w:t>Commercial Registration 58463</w:t>
    </w:r>
  </w:p>
  <w:p w14:paraId="1916CC00" w14:textId="77777777" w:rsidR="00CA2EAB" w:rsidRDefault="00CA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E8DEE" w14:textId="77777777" w:rsidR="00D023A9" w:rsidRDefault="00D023A9" w:rsidP="00CA2EAB">
      <w:pPr>
        <w:spacing w:after="0" w:line="240" w:lineRule="auto"/>
      </w:pPr>
      <w:r>
        <w:separator/>
      </w:r>
    </w:p>
  </w:footnote>
  <w:footnote w:type="continuationSeparator" w:id="0">
    <w:p w14:paraId="70433994" w14:textId="77777777" w:rsidR="00D023A9" w:rsidRDefault="00D023A9" w:rsidP="00CA2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A580B" w14:textId="30A15052" w:rsidR="00CA2EAB" w:rsidRDefault="00CC384C" w:rsidP="00CC384C">
    <w:pPr>
      <w:pStyle w:val="Header"/>
      <w:jc w:val="center"/>
    </w:pPr>
    <w:r>
      <w:rPr>
        <w:noProof/>
      </w:rPr>
      <w:drawing>
        <wp:inline distT="0" distB="0" distL="0" distR="0" wp14:anchorId="2C60F4A5" wp14:editId="3EDC87E1">
          <wp:extent cx="1188720" cy="927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927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3F"/>
    <w:rsid w:val="00032030"/>
    <w:rsid w:val="00062123"/>
    <w:rsid w:val="00062209"/>
    <w:rsid w:val="00232202"/>
    <w:rsid w:val="00270EF5"/>
    <w:rsid w:val="002B2493"/>
    <w:rsid w:val="002D58AD"/>
    <w:rsid w:val="0030572E"/>
    <w:rsid w:val="003073FD"/>
    <w:rsid w:val="00320946"/>
    <w:rsid w:val="0044618F"/>
    <w:rsid w:val="00480420"/>
    <w:rsid w:val="00504D7A"/>
    <w:rsid w:val="00581115"/>
    <w:rsid w:val="00591D41"/>
    <w:rsid w:val="005C5B35"/>
    <w:rsid w:val="00706FC6"/>
    <w:rsid w:val="008352B4"/>
    <w:rsid w:val="008D114B"/>
    <w:rsid w:val="00A03EFC"/>
    <w:rsid w:val="00A31F6B"/>
    <w:rsid w:val="00A62E52"/>
    <w:rsid w:val="00CA2EAB"/>
    <w:rsid w:val="00CC384C"/>
    <w:rsid w:val="00D023A9"/>
    <w:rsid w:val="00E2083F"/>
    <w:rsid w:val="00E61DA6"/>
    <w:rsid w:val="00F53DCD"/>
    <w:rsid w:val="00FF0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0257F"/>
  <w15:chartTrackingRefBased/>
  <w15:docId w15:val="{9AE5393C-D684-446F-A097-08A84B60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83F"/>
    <w:pPr>
      <w:ind w:left="720"/>
      <w:contextualSpacing/>
    </w:pPr>
  </w:style>
  <w:style w:type="paragraph" w:styleId="Header">
    <w:name w:val="header"/>
    <w:basedOn w:val="Normal"/>
    <w:link w:val="HeaderChar"/>
    <w:uiPriority w:val="99"/>
    <w:unhideWhenUsed/>
    <w:rsid w:val="00CA2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EAB"/>
  </w:style>
  <w:style w:type="paragraph" w:styleId="Footer">
    <w:name w:val="footer"/>
    <w:basedOn w:val="Normal"/>
    <w:link w:val="FooterChar"/>
    <w:uiPriority w:val="99"/>
    <w:unhideWhenUsed/>
    <w:rsid w:val="00CA2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EAB"/>
  </w:style>
  <w:style w:type="character" w:styleId="Hyperlink">
    <w:name w:val="Hyperlink"/>
    <w:basedOn w:val="DefaultParagraphFont"/>
    <w:uiPriority w:val="99"/>
    <w:unhideWhenUsed/>
    <w:rsid w:val="00CA2E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E.Contactcentre@alfuttaim.a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415</Words>
  <Characters>2368</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Mahsan Ganjyar</dc:creator>
  <cp:keywords/>
  <dc:description/>
  <cp:lastModifiedBy>Mahsan Ganjyar</cp:lastModifiedBy>
  <cp:revision>3</cp:revision>
  <dcterms:created xsi:type="dcterms:W3CDTF">2020-10-20T15:08:00Z</dcterms:created>
  <dcterms:modified xsi:type="dcterms:W3CDTF">2020-10-27T06:06:00Z</dcterms:modified>
</cp:coreProperties>
</file>